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6D83" w14:textId="0CC1BFE5" w:rsidR="00A568A0" w:rsidRPr="0059250F" w:rsidRDefault="00A568A0" w:rsidP="004B24D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9250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العلوم والآداب والكلية التطبيقية بالمجاردة </w:t>
      </w:r>
      <w:r w:rsidRPr="0059250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تنظم زيارة </w:t>
      </w:r>
      <w:r w:rsidR="004B24DD" w:rsidRPr="0059250F">
        <w:rPr>
          <w:rFonts w:ascii="Sakkal Majalla" w:hAnsi="Sakkal Majalla" w:cs="Sakkal Majalla"/>
          <w:b/>
          <w:bCs/>
          <w:sz w:val="32"/>
          <w:szCs w:val="32"/>
          <w:rtl/>
        </w:rPr>
        <w:t>لــ</w:t>
      </w:r>
      <w:r w:rsidRPr="0059250F">
        <w:rPr>
          <w:rFonts w:ascii="Sakkal Majalla" w:hAnsi="Sakkal Majalla" w:cs="Sakkal Majalla"/>
          <w:b/>
          <w:bCs/>
          <w:sz w:val="32"/>
          <w:szCs w:val="32"/>
          <w:rtl/>
        </w:rPr>
        <w:t>"قرية ربوع بالدي"</w:t>
      </w:r>
    </w:p>
    <w:p w14:paraId="40999474" w14:textId="12D53D8F" w:rsidR="006957C9" w:rsidRPr="0059250F" w:rsidRDefault="0059250F" w:rsidP="004B24DD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59250F">
        <w:rPr>
          <w:rFonts w:ascii="Sakkal Majalla" w:hAnsi="Sakkal Majalla" w:cs="Sakkal Majalla" w:hint="cs"/>
          <w:sz w:val="32"/>
          <w:szCs w:val="32"/>
          <w:rtl/>
        </w:rPr>
        <w:t xml:space="preserve">         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أقام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نادي الرؤية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بكلية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العلوم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والآداب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والكلية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التطبيقية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بالمجاردة بالتعاون مع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وكالة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عمادة شؤون الطالب لشؤون الطالبات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زيارة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ميدانية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"قرية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ربوع بالدي"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بحضور 20 مستفيدة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من منسوبي الكلية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وطالباتها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وذلك يوما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الأربعاء الموافق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10/7/1444 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>هــ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في تمام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الساعة 10 صبا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حاً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تضمنت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الزيارة التعرف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على محتويات القرية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وإثراء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لمعرفة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لدى الزائرات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بما يحتويه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المتحف من قطع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أثرية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نادرة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ومجسمات توثيقية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بارزة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بالإضافة إلى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قسم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الأسلحة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من بنادق وسيوف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>وخناجر عمرها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حوالي مائة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عام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وأكثر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وقسم خاص بأدوات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الفلاحة والرعي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وقسم خاص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بالأجهزة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الكهربائية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القديمة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وكذلك قسم يعرض فيه</w:t>
      </w:r>
      <w:r w:rsidR="00360D72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الحلي </w:t>
      </w:r>
      <w:r w:rsidR="00360D72" w:rsidRPr="0059250F">
        <w:rPr>
          <w:rFonts w:ascii="Sakkal Majalla" w:hAnsi="Sakkal Majalla" w:cs="Sakkal Majalla"/>
          <w:sz w:val="32"/>
          <w:szCs w:val="32"/>
          <w:rtl/>
        </w:rPr>
        <w:t>والأساور والخواتم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وايضا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>ً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قسم يوجد به</w:t>
      </w:r>
      <w:r w:rsidR="00360D72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الفضيات من </w:t>
      </w:r>
      <w:r w:rsidR="004B24DD" w:rsidRPr="0059250F">
        <w:rPr>
          <w:rFonts w:ascii="Sakkal Majalla" w:hAnsi="Sakkal Majalla" w:cs="Sakkal Majalla"/>
          <w:sz w:val="32"/>
          <w:szCs w:val="32"/>
          <w:rtl/>
        </w:rPr>
        <w:t>الأواني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 وكذلك الفخاريات.</w:t>
      </w:r>
    </w:p>
    <w:p w14:paraId="1F4993A7" w14:textId="5A532C3D" w:rsidR="00560E95" w:rsidRPr="0059250F" w:rsidRDefault="0059250F" w:rsidP="004B24DD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59250F">
        <w:rPr>
          <w:rFonts w:ascii="Sakkal Majalla" w:hAnsi="Sakkal Majalla" w:cs="Sakkal Majalla" w:hint="cs"/>
          <w:sz w:val="32"/>
          <w:szCs w:val="32"/>
          <w:rtl/>
        </w:rPr>
        <w:t xml:space="preserve">        </w:t>
      </w:r>
      <w:r w:rsidR="00360D72" w:rsidRPr="0059250F">
        <w:rPr>
          <w:rFonts w:ascii="Sakkal Majalla" w:hAnsi="Sakkal Majalla" w:cs="Sakkal Majalla"/>
          <w:sz w:val="32"/>
          <w:szCs w:val="32"/>
          <w:rtl/>
        </w:rPr>
        <w:t>تضم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>نت</w:t>
      </w:r>
      <w:r w:rsidR="00360D72" w:rsidRPr="0059250F">
        <w:rPr>
          <w:rFonts w:ascii="Sakkal Majalla" w:hAnsi="Sakkal Majalla" w:cs="Sakkal Majalla"/>
          <w:sz w:val="32"/>
          <w:szCs w:val="32"/>
          <w:rtl/>
        </w:rPr>
        <w:t xml:space="preserve"> الزيارة أيضاً التعرف على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قصر</w:t>
      </w:r>
      <w:r w:rsidR="00360D72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>التراث والمسرح المفتوح ودور</w:t>
      </w:r>
      <w:r w:rsidR="00360D72" w:rsidRPr="0059250F">
        <w:rPr>
          <w:rFonts w:ascii="Sakkal Majalla" w:hAnsi="Sakkal Majalla" w:cs="Sakkal Majalla"/>
          <w:sz w:val="32"/>
          <w:szCs w:val="32"/>
          <w:rtl/>
        </w:rPr>
        <w:t xml:space="preserve"> الإيواء، بالإضافة إلى </w:t>
      </w:r>
      <w:r w:rsidR="00560E95" w:rsidRPr="0059250F">
        <w:rPr>
          <w:rFonts w:ascii="Sakkal Majalla" w:hAnsi="Sakkal Majalla" w:cs="Sakkal Majalla"/>
          <w:sz w:val="32"/>
          <w:szCs w:val="32"/>
          <w:rtl/>
        </w:rPr>
        <w:t xml:space="preserve">المتحف وإطلالة القرية الساحرة </w:t>
      </w:r>
      <w:r w:rsidR="006957C9" w:rsidRPr="0059250F">
        <w:rPr>
          <w:rFonts w:ascii="Sakkal Majalla" w:hAnsi="Sakkal Majalla" w:cs="Sakkal Majalla"/>
          <w:sz w:val="32"/>
          <w:szCs w:val="32"/>
          <w:rtl/>
        </w:rPr>
        <w:t xml:space="preserve">على وادي </w:t>
      </w:r>
      <w:r w:rsidR="00560E95" w:rsidRPr="0059250F">
        <w:rPr>
          <w:rFonts w:ascii="Sakkal Majalla" w:hAnsi="Sakkal Majalla" w:cs="Sakkal Majalla"/>
          <w:sz w:val="32"/>
          <w:szCs w:val="32"/>
          <w:rtl/>
        </w:rPr>
        <w:t>جرية ومحاذاتها لوادي الضمو.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560E95" w:rsidRPr="0059250F">
        <w:rPr>
          <w:rFonts w:ascii="Sakkal Majalla" w:hAnsi="Sakkal Majalla" w:cs="Sakkal Majalla"/>
          <w:sz w:val="32"/>
          <w:szCs w:val="32"/>
          <w:rtl/>
        </w:rPr>
        <w:t>تم اختتام الزيارة بالتقاط الصور وتوزيع</w:t>
      </w:r>
      <w:r w:rsidR="00A568A0" w:rsidRPr="0059250F">
        <w:rPr>
          <w:rFonts w:ascii="Sakkal Majalla" w:hAnsi="Sakkal Majalla" w:cs="Sakkal Majalla"/>
          <w:sz w:val="32"/>
          <w:szCs w:val="32"/>
          <w:rtl/>
        </w:rPr>
        <w:t xml:space="preserve"> توزيعات للحضور.</w:t>
      </w:r>
    </w:p>
    <w:p w14:paraId="37ED2726" w14:textId="77777777" w:rsidR="006957C9" w:rsidRPr="004B24DD" w:rsidRDefault="006957C9" w:rsidP="004B24DD">
      <w:pPr>
        <w:bidi/>
        <w:jc w:val="both"/>
        <w:rPr>
          <w:rFonts w:ascii="Sakkal Majalla" w:hAnsi="Sakkal Majalla" w:cs="Sakkal Majalla"/>
          <w:sz w:val="32"/>
          <w:szCs w:val="32"/>
        </w:rPr>
      </w:pPr>
    </w:p>
    <w:p w14:paraId="483258BF" w14:textId="77777777" w:rsidR="006957C9" w:rsidRPr="004B24DD" w:rsidRDefault="006957C9" w:rsidP="004B24DD">
      <w:pPr>
        <w:bidi/>
        <w:jc w:val="both"/>
        <w:rPr>
          <w:rFonts w:ascii="Sakkal Majalla" w:hAnsi="Sakkal Majalla" w:cs="Sakkal Majalla"/>
          <w:sz w:val="32"/>
          <w:szCs w:val="32"/>
        </w:rPr>
      </w:pPr>
    </w:p>
    <w:sectPr w:rsidR="006957C9" w:rsidRPr="004B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81"/>
    <w:rsid w:val="00325A07"/>
    <w:rsid w:val="00360D72"/>
    <w:rsid w:val="004B24DD"/>
    <w:rsid w:val="00560E95"/>
    <w:rsid w:val="00570AD9"/>
    <w:rsid w:val="0059250F"/>
    <w:rsid w:val="00641E94"/>
    <w:rsid w:val="006957C9"/>
    <w:rsid w:val="00A06F81"/>
    <w:rsid w:val="00A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099E"/>
  <w15:chartTrackingRefBased/>
  <w15:docId w15:val="{FFB9259A-87F4-442D-AD47-BD2B9B00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Ajlan Al-Ajlan</dc:creator>
  <cp:keywords/>
  <dc:description/>
  <cp:lastModifiedBy>Ajlan Al-Ajlan</cp:lastModifiedBy>
  <cp:revision>7</cp:revision>
  <dcterms:created xsi:type="dcterms:W3CDTF">2023-02-08T08:55:00Z</dcterms:created>
  <dcterms:modified xsi:type="dcterms:W3CDTF">2023-02-08T09:02:00Z</dcterms:modified>
</cp:coreProperties>
</file>